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3082A" w14:textId="77777777" w:rsidR="006538C4" w:rsidRPr="00A576D4" w:rsidRDefault="00F95A0E" w:rsidP="006538C4">
      <w:pPr>
        <w:spacing w:after="0"/>
        <w:jc w:val="center"/>
        <w:rPr>
          <w:rFonts w:ascii="Arial" w:hAnsi="Arial" w:cs="Arial"/>
          <w:sz w:val="20"/>
          <w:szCs w:val="20"/>
        </w:rPr>
      </w:pPr>
      <w:r>
        <w:rPr>
          <w:rFonts w:ascii="Arial" w:hAnsi="Arial" w:cs="Arial"/>
          <w:sz w:val="20"/>
          <w:szCs w:val="20"/>
        </w:rPr>
        <w:pict w14:anchorId="3AD3A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6.5pt">
            <v:imagedata r:id="rId8" o:title="STEELSCAPE_2C_RGB"/>
          </v:shape>
        </w:pict>
      </w:r>
    </w:p>
    <w:p w14:paraId="6ABD1C9B"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14:paraId="73FF4EFB" w14:textId="77777777"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14:paraId="2485E9DF" w14:textId="77777777"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14:paraId="4069DF10" w14:textId="77777777"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14:paraId="389F347E" w14:textId="77777777"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A80574" w:rsidRPr="00773690">
          <w:rPr>
            <w:rStyle w:val="Hyperlink"/>
            <w:rFonts w:ascii="Arial" w:hAnsi="Arial" w:cs="Arial"/>
            <w:sz w:val="20"/>
            <w:szCs w:val="20"/>
          </w:rPr>
          <w:t>www.steelscape.com</w:t>
        </w:r>
      </w:hyperlink>
      <w:r w:rsidR="007B65F8">
        <w:rPr>
          <w:rFonts w:ascii="Arial" w:hAnsi="Arial" w:cs="Arial"/>
          <w:color w:val="006600"/>
          <w:sz w:val="20"/>
          <w:szCs w:val="20"/>
        </w:rPr>
        <w:t>.</w:t>
      </w:r>
    </w:p>
    <w:p w14:paraId="4EAD8AC8" w14:textId="77777777"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14:paraId="72B1FFA8"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14:paraId="31A9CA8A" w14:textId="77777777" w:rsidR="00EB66BB" w:rsidRPr="00613CDE" w:rsidRDefault="00CD1500" w:rsidP="00613CDE">
      <w:pPr>
        <w:numPr>
          <w:ilvl w:val="2"/>
          <w:numId w:val="1"/>
        </w:numPr>
        <w:rPr>
          <w:rFonts w:ascii="Arial" w:hAnsi="Arial" w:cs="Arial"/>
          <w:sz w:val="20"/>
          <w:szCs w:val="20"/>
        </w:rPr>
      </w:pPr>
      <w:r>
        <w:rPr>
          <w:rFonts w:ascii="Arial" w:hAnsi="Arial" w:cs="Arial"/>
          <w:sz w:val="20"/>
          <w:szCs w:val="20"/>
        </w:rPr>
        <w:t>Steelscape</w:t>
      </w:r>
      <w:r w:rsidR="00735C8A">
        <w:rPr>
          <w:rFonts w:ascii="Arial" w:hAnsi="Arial" w:cs="Arial"/>
          <w:sz w:val="20"/>
          <w:szCs w:val="20"/>
        </w:rPr>
        <w:t xml:space="preserve"> Prints</w:t>
      </w:r>
      <w:r w:rsidR="00735C8A">
        <w:rPr>
          <w:rFonts w:ascii="Arial" w:hAnsi="Arial" w:cs="Arial"/>
          <w:sz w:val="20"/>
          <w:szCs w:val="20"/>
          <w:vertAlign w:val="superscript"/>
        </w:rPr>
        <w:t>®</w:t>
      </w:r>
      <w:r w:rsidR="00735C8A">
        <w:rPr>
          <w:rFonts w:ascii="Arial" w:hAnsi="Arial" w:cs="Arial"/>
          <w:sz w:val="20"/>
          <w:szCs w:val="20"/>
        </w:rPr>
        <w:t xml:space="preserve"> Rawhide</w:t>
      </w:r>
    </w:p>
    <w:p w14:paraId="59CBE95F"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14:paraId="7EC4C82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14:paraId="5E3FC740"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14:paraId="4FCBD3EA"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14:paraId="598DA6E7" w14:textId="77777777"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14:paraId="2A48BF2A"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14:paraId="43DA8087"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14:paraId="3081A5D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14:paraId="78C3168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14:paraId="6F44C79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14:paraId="3CAA81EA"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14:paraId="7446CA8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C267 – Standard Test Methods for Chemical Resistance of Mortars, Grouts, and Monolithic </w:t>
      </w:r>
      <w:proofErr w:type="spellStart"/>
      <w:r w:rsidRPr="00535523">
        <w:rPr>
          <w:rFonts w:ascii="Arial" w:hAnsi="Arial" w:cs="Arial"/>
          <w:sz w:val="20"/>
          <w:szCs w:val="20"/>
        </w:rPr>
        <w:t>Surfacings</w:t>
      </w:r>
      <w:proofErr w:type="spellEnd"/>
      <w:r w:rsidRPr="00535523">
        <w:rPr>
          <w:rFonts w:ascii="Arial" w:hAnsi="Arial" w:cs="Arial"/>
          <w:sz w:val="20"/>
          <w:szCs w:val="20"/>
        </w:rPr>
        <w:t xml:space="preserve"> and Polymer Concretes.</w:t>
      </w:r>
    </w:p>
    <w:p w14:paraId="5AD51CD9"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C1371 – Standard Test Method for Determination of Emittance of Materials Near Room Temperature Using Portable </w:t>
      </w:r>
      <w:proofErr w:type="spellStart"/>
      <w:r w:rsidRPr="00535523">
        <w:rPr>
          <w:rFonts w:ascii="Arial" w:hAnsi="Arial" w:cs="Arial"/>
          <w:sz w:val="20"/>
          <w:szCs w:val="20"/>
        </w:rPr>
        <w:t>Emissometers</w:t>
      </w:r>
      <w:proofErr w:type="spellEnd"/>
      <w:r w:rsidRPr="00535523">
        <w:rPr>
          <w:rFonts w:ascii="Arial" w:hAnsi="Arial" w:cs="Arial"/>
          <w:sz w:val="20"/>
          <w:szCs w:val="20"/>
        </w:rPr>
        <w:t>.</w:t>
      </w:r>
    </w:p>
    <w:p w14:paraId="3CC08F7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14:paraId="424CB1E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14:paraId="1350E2E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14:paraId="211E5DF0"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14:paraId="250690B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14:paraId="07EB604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14:paraId="6BD85CE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14:paraId="6671DC9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14:paraId="39288DA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14:paraId="63CF491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14:paraId="2233AFC7"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14:paraId="33EB368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14:paraId="61973BE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14:paraId="01E1A72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14:paraId="48D5FFF2"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14:paraId="54C8C80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14:paraId="35AE683F"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14:paraId="7EE1F919" w14:textId="77777777"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14:paraId="3E1E2779" w14:textId="77777777"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14:paraId="25DD1C4F"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14:paraId="2E93C3E3"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14:paraId="75CEB65A"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14:paraId="16368133"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14:paraId="44074796"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14:paraId="665218F6" w14:textId="77777777"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14:paraId="76947C8A" w14:textId="77777777"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14:paraId="397ABEE8" w14:textId="77777777"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14:paraId="34FA9F07" w14:textId="77777777"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14:paraId="0DB393BB" w14:textId="77777777"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14:paraId="3D372BA6" w14:textId="77777777"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14:paraId="08925A6C" w14:textId="77777777"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w:t>
      </w:r>
      <w:r w:rsidR="00D769B4">
        <w:rPr>
          <w:rFonts w:ascii="Arial" w:hAnsi="Arial" w:cs="Arial"/>
          <w:sz w:val="20"/>
          <w:szCs w:val="20"/>
        </w:rPr>
        <w:t xml:space="preserve">: </w:t>
      </w:r>
      <w:r w:rsidRPr="00535523">
        <w:rPr>
          <w:rFonts w:ascii="Arial" w:hAnsi="Arial" w:cs="Arial"/>
          <w:sz w:val="20"/>
          <w:szCs w:val="20"/>
        </w:rPr>
        <w:t xml:space="preserve"> 360-673-8660;  Email:  shelby.courtney@steelscape.com;  Web: www.steelscape.com.</w:t>
      </w:r>
    </w:p>
    <w:p w14:paraId="71A38FE9" w14:textId="77777777"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14:paraId="2AD4E411" w14:textId="77777777" w:rsidR="00DC12AA" w:rsidRPr="008937E1" w:rsidRDefault="009A5CBF" w:rsidP="008937E1">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14:paraId="443E34EB" w14:textId="77777777" w:rsidR="008C43F8" w:rsidRPr="00535523" w:rsidRDefault="008C43F8"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r>
      <w:bookmarkStart w:id="0" w:name="_Hlk39154274"/>
      <w:r w:rsidR="00930285">
        <w:rPr>
          <w:rFonts w:ascii="Arial" w:hAnsi="Arial" w:cs="Arial"/>
          <w:sz w:val="20"/>
          <w:szCs w:val="20"/>
        </w:rPr>
        <w:t>DESIGN SOLUTIONS</w:t>
      </w:r>
      <w:r w:rsidR="00930285" w:rsidRPr="00930285">
        <w:rPr>
          <w:rFonts w:ascii="Arial" w:hAnsi="Arial" w:cs="Arial"/>
          <w:sz w:val="20"/>
          <w:szCs w:val="20"/>
          <w:vertAlign w:val="superscript"/>
        </w:rPr>
        <w:t>®</w:t>
      </w:r>
    </w:p>
    <w:p w14:paraId="218105EC" w14:textId="77777777" w:rsidR="00DC12AA" w:rsidRPr="001B07ED" w:rsidRDefault="009C3E97" w:rsidP="001B07ED">
      <w:pPr>
        <w:numPr>
          <w:ilvl w:val="2"/>
          <w:numId w:val="12"/>
        </w:numPr>
        <w:spacing w:after="0"/>
        <w:rPr>
          <w:rFonts w:ascii="Arial" w:hAnsi="Arial" w:cs="Arial"/>
          <w:sz w:val="20"/>
          <w:szCs w:val="20"/>
        </w:rPr>
      </w:pPr>
      <w:r>
        <w:rPr>
          <w:rFonts w:ascii="Arial" w:hAnsi="Arial" w:cs="Arial"/>
          <w:sz w:val="20"/>
          <w:szCs w:val="20"/>
        </w:rPr>
        <w:t>Steelscape Prints</w:t>
      </w:r>
      <w:r w:rsidR="00735C8A" w:rsidRPr="00930285">
        <w:rPr>
          <w:rFonts w:ascii="Arial" w:hAnsi="Arial" w:cs="Arial"/>
          <w:sz w:val="20"/>
          <w:szCs w:val="20"/>
          <w:vertAlign w:val="superscript"/>
        </w:rPr>
        <w:t>®</w:t>
      </w:r>
      <w:r>
        <w:rPr>
          <w:rFonts w:ascii="Arial" w:hAnsi="Arial" w:cs="Arial"/>
          <w:sz w:val="20"/>
          <w:szCs w:val="20"/>
        </w:rPr>
        <w:t xml:space="preserve"> </w:t>
      </w:r>
      <w:r w:rsidR="00FF5D6F" w:rsidRPr="001B07ED">
        <w:rPr>
          <w:rFonts w:ascii="Arial" w:hAnsi="Arial" w:cs="Arial"/>
          <w:sz w:val="20"/>
          <w:szCs w:val="20"/>
        </w:rPr>
        <w:t>Rawhide:</w:t>
      </w:r>
      <w:r w:rsidR="00FF5D6F" w:rsidRPr="00535523">
        <w:rPr>
          <w:rFonts w:ascii="Arial" w:hAnsi="Arial" w:cs="Arial"/>
          <w:sz w:val="20"/>
          <w:szCs w:val="20"/>
        </w:rPr>
        <w:t xml:space="preserve">  </w:t>
      </w:r>
      <w:r w:rsidR="00930285" w:rsidRPr="00535523">
        <w:rPr>
          <w:rFonts w:ascii="Arial" w:hAnsi="Arial" w:cs="Arial"/>
          <w:sz w:val="20"/>
          <w:szCs w:val="20"/>
        </w:rPr>
        <w:t xml:space="preserve">Multi-color </w:t>
      </w:r>
      <w:r w:rsidR="00A10276">
        <w:rPr>
          <w:rFonts w:ascii="Arial" w:hAnsi="Arial" w:cs="Arial"/>
          <w:sz w:val="20"/>
          <w:szCs w:val="20"/>
        </w:rPr>
        <w:t>textured</w:t>
      </w:r>
      <w:r w:rsidR="00A10276" w:rsidRPr="00535523">
        <w:rPr>
          <w:rFonts w:ascii="Arial" w:hAnsi="Arial" w:cs="Arial"/>
          <w:sz w:val="20"/>
          <w:szCs w:val="20"/>
        </w:rPr>
        <w:t xml:space="preserve"> </w:t>
      </w:r>
      <w:proofErr w:type="spellStart"/>
      <w:r w:rsidR="00930285" w:rsidRPr="00535523">
        <w:rPr>
          <w:rFonts w:ascii="Arial" w:hAnsi="Arial" w:cs="Arial"/>
          <w:sz w:val="20"/>
          <w:szCs w:val="20"/>
        </w:rPr>
        <w:t>prepainted</w:t>
      </w:r>
      <w:proofErr w:type="spellEnd"/>
      <w:r w:rsidR="00930285" w:rsidRPr="00535523">
        <w:rPr>
          <w:rFonts w:ascii="Arial" w:hAnsi="Arial" w:cs="Arial"/>
          <w:sz w:val="20"/>
          <w:szCs w:val="20"/>
        </w:rPr>
        <w:t xml:space="preserve"> </w:t>
      </w:r>
      <w:r w:rsidR="00A10276">
        <w:rPr>
          <w:rFonts w:ascii="Arial" w:hAnsi="Arial" w:cs="Arial"/>
          <w:sz w:val="20"/>
          <w:szCs w:val="20"/>
        </w:rPr>
        <w:t>product</w:t>
      </w:r>
      <w:r w:rsidR="00930285" w:rsidRPr="00535523">
        <w:rPr>
          <w:rFonts w:ascii="Arial" w:hAnsi="Arial" w:cs="Arial"/>
          <w:sz w:val="20"/>
          <w:szCs w:val="20"/>
        </w:rPr>
        <w:t xml:space="preserve"> offering the </w:t>
      </w:r>
      <w:r w:rsidR="00A10276">
        <w:rPr>
          <w:rFonts w:ascii="Arial" w:hAnsi="Arial" w:cs="Arial"/>
          <w:sz w:val="20"/>
          <w:szCs w:val="20"/>
        </w:rPr>
        <w:t xml:space="preserve">visual and tactile </w:t>
      </w:r>
      <w:r w:rsidR="00930285" w:rsidRPr="00535523">
        <w:rPr>
          <w:rFonts w:ascii="Arial" w:hAnsi="Arial" w:cs="Arial"/>
          <w:sz w:val="20"/>
          <w:szCs w:val="20"/>
        </w:rPr>
        <w:t xml:space="preserve">aesthetic of </w:t>
      </w:r>
      <w:r w:rsidR="00A10276">
        <w:rPr>
          <w:rFonts w:ascii="Arial" w:hAnsi="Arial" w:cs="Arial"/>
          <w:sz w:val="20"/>
          <w:szCs w:val="20"/>
        </w:rPr>
        <w:t>oxidized</w:t>
      </w:r>
      <w:r w:rsidR="00FF5D6F" w:rsidRPr="00535523">
        <w:rPr>
          <w:rFonts w:ascii="Arial" w:hAnsi="Arial" w:cs="Arial"/>
          <w:sz w:val="20"/>
          <w:szCs w:val="20"/>
        </w:rPr>
        <w:t xml:space="preserve"> steel</w:t>
      </w:r>
      <w:r w:rsidR="00A10276">
        <w:rPr>
          <w:rFonts w:ascii="Arial" w:hAnsi="Arial" w:cs="Arial"/>
          <w:sz w:val="20"/>
          <w:szCs w:val="20"/>
        </w:rPr>
        <w:t xml:space="preserve"> </w:t>
      </w:r>
      <w:r w:rsidR="00373A81" w:rsidRPr="00535523">
        <w:rPr>
          <w:rFonts w:ascii="Arial" w:hAnsi="Arial" w:cs="Arial"/>
          <w:sz w:val="20"/>
          <w:szCs w:val="20"/>
        </w:rPr>
        <w:t xml:space="preserve">and </w:t>
      </w:r>
      <w:r w:rsidR="00FF5D6F" w:rsidRPr="00535523">
        <w:rPr>
          <w:rFonts w:ascii="Arial" w:hAnsi="Arial" w:cs="Arial"/>
          <w:sz w:val="20"/>
          <w:szCs w:val="20"/>
        </w:rPr>
        <w:t xml:space="preserve">true to color surface while </w:t>
      </w:r>
      <w:r w:rsidR="008277E9">
        <w:rPr>
          <w:rFonts w:ascii="Arial" w:hAnsi="Arial" w:cs="Arial"/>
          <w:sz w:val="20"/>
          <w:szCs w:val="20"/>
        </w:rPr>
        <w:t>delivering</w:t>
      </w:r>
      <w:r w:rsidR="00FF5D6F" w:rsidRPr="00535523">
        <w:rPr>
          <w:rFonts w:ascii="Arial" w:hAnsi="Arial" w:cs="Arial"/>
          <w:sz w:val="20"/>
          <w:szCs w:val="20"/>
        </w:rPr>
        <w:t xml:space="preserve"> the durability of </w:t>
      </w:r>
      <w:r w:rsidR="00A10276">
        <w:rPr>
          <w:rFonts w:ascii="Arial" w:hAnsi="Arial" w:cs="Arial"/>
          <w:sz w:val="20"/>
          <w:szCs w:val="20"/>
        </w:rPr>
        <w:t xml:space="preserve">coil coated </w:t>
      </w:r>
      <w:r w:rsidR="00FF5D6F" w:rsidRPr="00535523">
        <w:rPr>
          <w:rFonts w:ascii="Arial" w:hAnsi="Arial" w:cs="Arial"/>
          <w:sz w:val="20"/>
          <w:szCs w:val="20"/>
        </w:rPr>
        <w:t xml:space="preserve">steel. </w:t>
      </w:r>
      <w:r w:rsidR="001B07ED">
        <w:rPr>
          <w:rFonts w:ascii="Arial" w:hAnsi="Arial" w:cs="Arial"/>
          <w:sz w:val="20"/>
          <w:szCs w:val="20"/>
        </w:rPr>
        <w:t xml:space="preserve"> </w:t>
      </w:r>
      <w:bookmarkStart w:id="1" w:name="_Hlk39153787"/>
      <w:r w:rsidR="003B52FB" w:rsidRPr="00A2323B">
        <w:rPr>
          <w:rFonts w:ascii="Arial" w:hAnsi="Arial" w:cs="Arial"/>
          <w:sz w:val="20"/>
          <w:szCs w:val="20"/>
        </w:rPr>
        <w:t>Provided with G90 or AZ50 metallic coating weight, 0.0140” to 0.0296” thickness, and width up to 49”.</w:t>
      </w:r>
    </w:p>
    <w:bookmarkEnd w:id="1"/>
    <w:p w14:paraId="6DCCED72" w14:textId="77777777" w:rsidR="00DC12AA"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Performance:</w:t>
      </w:r>
    </w:p>
    <w:p w14:paraId="69BE2FE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ASTM A792.</w:t>
      </w:r>
    </w:p>
    <w:p w14:paraId="404012DF"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Finish:  </w:t>
      </w:r>
      <w:r w:rsidR="00B34C79" w:rsidRPr="00535523">
        <w:rPr>
          <w:rFonts w:ascii="Arial" w:hAnsi="Arial" w:cs="Arial"/>
          <w:sz w:val="20"/>
          <w:szCs w:val="20"/>
        </w:rPr>
        <w:t>Coarse to the touch</w:t>
      </w:r>
      <w:r w:rsidR="008043CA">
        <w:rPr>
          <w:rFonts w:ascii="Arial" w:hAnsi="Arial" w:cs="Arial"/>
          <w:sz w:val="20"/>
          <w:szCs w:val="20"/>
        </w:rPr>
        <w:t>.</w:t>
      </w:r>
    </w:p>
    <w:p w14:paraId="7520D511"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Surface Appearance:  </w:t>
      </w:r>
      <w:r w:rsidR="008043CA">
        <w:rPr>
          <w:rFonts w:ascii="Arial" w:hAnsi="Arial" w:cs="Arial"/>
          <w:sz w:val="20"/>
          <w:szCs w:val="20"/>
        </w:rPr>
        <w:t>T</w:t>
      </w:r>
      <w:r w:rsidR="008043CA" w:rsidRPr="00535523">
        <w:rPr>
          <w:rFonts w:ascii="Arial" w:hAnsi="Arial" w:cs="Arial"/>
          <w:sz w:val="20"/>
          <w:szCs w:val="20"/>
        </w:rPr>
        <w:t>extured</w:t>
      </w:r>
      <w:r w:rsidR="00A10276">
        <w:rPr>
          <w:rFonts w:ascii="Arial" w:hAnsi="Arial" w:cs="Arial"/>
          <w:sz w:val="20"/>
          <w:szCs w:val="20"/>
        </w:rPr>
        <w:t>, printed</w:t>
      </w:r>
      <w:r w:rsidR="008043CA" w:rsidRPr="00535523">
        <w:rPr>
          <w:rFonts w:ascii="Arial" w:hAnsi="Arial" w:cs="Arial"/>
          <w:sz w:val="20"/>
          <w:szCs w:val="20"/>
        </w:rPr>
        <w:t xml:space="preserve"> coating </w:t>
      </w:r>
      <w:r w:rsidRPr="00535523">
        <w:rPr>
          <w:rFonts w:ascii="Arial" w:hAnsi="Arial" w:cs="Arial"/>
          <w:sz w:val="20"/>
          <w:szCs w:val="20"/>
        </w:rPr>
        <w:t>diffuses light providing a non-glare, true to color surface from viewing distance.</w:t>
      </w:r>
    </w:p>
    <w:p w14:paraId="079AE82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14:paraId="5CC83D09" w14:textId="77777777"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Top System</w:t>
      </w:r>
    </w:p>
    <w:p w14:paraId="08DA7690" w14:textId="77777777"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Primer:  0.20 – 0.30 mil.</w:t>
      </w:r>
    </w:p>
    <w:p w14:paraId="40032231" w14:textId="77777777" w:rsidR="00E67BFC" w:rsidRDefault="00986CCE" w:rsidP="005F3D5E">
      <w:pPr>
        <w:numPr>
          <w:ilvl w:val="6"/>
          <w:numId w:val="12"/>
        </w:numPr>
        <w:spacing w:after="0"/>
        <w:rPr>
          <w:rFonts w:ascii="Arial" w:hAnsi="Arial" w:cs="Arial"/>
          <w:sz w:val="20"/>
          <w:szCs w:val="20"/>
        </w:rPr>
      </w:pPr>
      <w:r>
        <w:rPr>
          <w:rFonts w:ascii="Arial" w:hAnsi="Arial" w:cs="Arial"/>
          <w:sz w:val="20"/>
          <w:szCs w:val="20"/>
        </w:rPr>
        <w:t>Basecoat</w:t>
      </w:r>
      <w:r w:rsidR="009514B8">
        <w:rPr>
          <w:rFonts w:ascii="Arial" w:hAnsi="Arial" w:cs="Arial"/>
          <w:sz w:val="20"/>
          <w:szCs w:val="20"/>
        </w:rPr>
        <w:t>:  0.85</w:t>
      </w:r>
      <w:r w:rsidR="00E67BFC" w:rsidRPr="00535523">
        <w:rPr>
          <w:rFonts w:ascii="Arial" w:hAnsi="Arial" w:cs="Arial"/>
          <w:sz w:val="20"/>
          <w:szCs w:val="20"/>
        </w:rPr>
        <w:t xml:space="preserve"> – </w:t>
      </w:r>
      <w:r w:rsidR="009514B8">
        <w:rPr>
          <w:rFonts w:ascii="Arial" w:hAnsi="Arial" w:cs="Arial"/>
          <w:sz w:val="20"/>
          <w:szCs w:val="20"/>
        </w:rPr>
        <w:t>0.95</w:t>
      </w:r>
      <w:r w:rsidR="00E67BFC" w:rsidRPr="00535523">
        <w:rPr>
          <w:rFonts w:ascii="Arial" w:hAnsi="Arial" w:cs="Arial"/>
          <w:sz w:val="20"/>
          <w:szCs w:val="20"/>
        </w:rPr>
        <w:t xml:space="preserve"> mil.</w:t>
      </w:r>
    </w:p>
    <w:p w14:paraId="53438E43" w14:textId="656188D2" w:rsidR="009C3E97" w:rsidRPr="00535523" w:rsidRDefault="009C3E97" w:rsidP="005F3D5E">
      <w:pPr>
        <w:numPr>
          <w:ilvl w:val="6"/>
          <w:numId w:val="12"/>
        </w:numPr>
        <w:spacing w:after="0"/>
        <w:rPr>
          <w:rFonts w:ascii="Arial" w:hAnsi="Arial" w:cs="Arial"/>
          <w:sz w:val="20"/>
          <w:szCs w:val="20"/>
        </w:rPr>
      </w:pPr>
      <w:proofErr w:type="spellStart"/>
      <w:r>
        <w:rPr>
          <w:rFonts w:ascii="Arial" w:hAnsi="Arial" w:cs="Arial"/>
          <w:sz w:val="20"/>
          <w:szCs w:val="20"/>
        </w:rPr>
        <w:t>Printcoat</w:t>
      </w:r>
      <w:proofErr w:type="spellEnd"/>
      <w:r>
        <w:rPr>
          <w:rFonts w:ascii="Arial" w:hAnsi="Arial" w:cs="Arial"/>
          <w:sz w:val="20"/>
          <w:szCs w:val="20"/>
        </w:rPr>
        <w:t>:  0.1</w:t>
      </w:r>
      <w:r w:rsidR="00760FC7">
        <w:rPr>
          <w:rFonts w:ascii="Arial" w:hAnsi="Arial" w:cs="Arial"/>
          <w:sz w:val="20"/>
          <w:szCs w:val="20"/>
        </w:rPr>
        <w:t>0</w:t>
      </w:r>
      <w:r>
        <w:rPr>
          <w:rFonts w:ascii="Arial" w:hAnsi="Arial" w:cs="Arial"/>
          <w:sz w:val="20"/>
          <w:szCs w:val="20"/>
        </w:rPr>
        <w:t xml:space="preserve"> – 0.</w:t>
      </w:r>
      <w:r w:rsidR="00760FC7">
        <w:rPr>
          <w:rFonts w:ascii="Arial" w:hAnsi="Arial" w:cs="Arial"/>
          <w:sz w:val="20"/>
          <w:szCs w:val="20"/>
        </w:rPr>
        <w:t>2</w:t>
      </w:r>
      <w:r>
        <w:rPr>
          <w:rFonts w:ascii="Arial" w:hAnsi="Arial" w:cs="Arial"/>
          <w:sz w:val="20"/>
          <w:szCs w:val="20"/>
        </w:rPr>
        <w:t>0 mil.</w:t>
      </w:r>
      <w:r w:rsidR="007648D6">
        <w:rPr>
          <w:rFonts w:ascii="Arial" w:hAnsi="Arial" w:cs="Arial"/>
          <w:sz w:val="20"/>
          <w:szCs w:val="20"/>
        </w:rPr>
        <w:t xml:space="preserve"> </w:t>
      </w:r>
      <w:r w:rsidR="007648D6" w:rsidRPr="00BC1936">
        <w:rPr>
          <w:rFonts w:ascii="Arial" w:hAnsi="Arial" w:cs="Arial"/>
          <w:i/>
          <w:iCs/>
          <w:sz w:val="20"/>
          <w:szCs w:val="20"/>
        </w:rPr>
        <w:t>dependent upon the texture’s peaks and valleys</w:t>
      </w:r>
    </w:p>
    <w:bookmarkEnd w:id="0"/>
    <w:p w14:paraId="60BA3E1F" w14:textId="77777777" w:rsidR="00F95A0E" w:rsidRDefault="00F95A0E" w:rsidP="00F95A0E">
      <w:pPr>
        <w:numPr>
          <w:ilvl w:val="5"/>
          <w:numId w:val="12"/>
        </w:numPr>
        <w:spacing w:after="0"/>
        <w:rPr>
          <w:rFonts w:ascii="Arial" w:hAnsi="Arial" w:cs="Arial"/>
          <w:sz w:val="20"/>
          <w:szCs w:val="20"/>
        </w:rPr>
      </w:pPr>
      <w:r>
        <w:rPr>
          <w:rFonts w:ascii="Arial" w:hAnsi="Arial" w:cs="Arial"/>
          <w:sz w:val="20"/>
          <w:szCs w:val="20"/>
        </w:rPr>
        <w:t>Rawhide Backer System</w:t>
      </w:r>
    </w:p>
    <w:p w14:paraId="63EE034D" w14:textId="77777777" w:rsidR="00F95A0E" w:rsidRDefault="00F95A0E" w:rsidP="00F95A0E">
      <w:pPr>
        <w:numPr>
          <w:ilvl w:val="6"/>
          <w:numId w:val="12"/>
        </w:numPr>
        <w:spacing w:after="0"/>
        <w:rPr>
          <w:rFonts w:ascii="Arial" w:hAnsi="Arial" w:cs="Arial"/>
          <w:sz w:val="20"/>
          <w:szCs w:val="20"/>
        </w:rPr>
      </w:pPr>
      <w:r>
        <w:rPr>
          <w:rFonts w:ascii="Arial" w:hAnsi="Arial" w:cs="Arial"/>
          <w:sz w:val="20"/>
          <w:szCs w:val="20"/>
        </w:rPr>
        <w:t>Primer:  0.20 – 0.30 mil.</w:t>
      </w:r>
    </w:p>
    <w:p w14:paraId="3D018B39" w14:textId="77777777" w:rsidR="00F95A0E" w:rsidRDefault="00F95A0E" w:rsidP="00F95A0E">
      <w:pPr>
        <w:numPr>
          <w:ilvl w:val="6"/>
          <w:numId w:val="12"/>
        </w:numPr>
        <w:spacing w:after="0"/>
        <w:rPr>
          <w:rFonts w:ascii="Arial" w:hAnsi="Arial" w:cs="Arial"/>
          <w:sz w:val="20"/>
          <w:szCs w:val="20"/>
        </w:rPr>
      </w:pPr>
      <w:r>
        <w:rPr>
          <w:rFonts w:ascii="Arial" w:hAnsi="Arial" w:cs="Arial"/>
          <w:sz w:val="20"/>
          <w:szCs w:val="20"/>
        </w:rPr>
        <w:t>Textured Backer:  0.65 – 0.70 mil.</w:t>
      </w:r>
    </w:p>
    <w:p w14:paraId="5625BD81"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3E133D">
        <w:rPr>
          <w:rFonts w:ascii="Arial" w:hAnsi="Arial" w:cs="Arial"/>
          <w:sz w:val="20"/>
          <w:szCs w:val="20"/>
        </w:rPr>
        <w:t>°</w:t>
      </w:r>
      <w:r w:rsidRPr="00535523">
        <w:rPr>
          <w:rFonts w:ascii="Arial" w:hAnsi="Arial" w:cs="Arial"/>
          <w:sz w:val="20"/>
          <w:szCs w:val="20"/>
        </w:rPr>
        <w:t xml:space="preserve"> Specular Gloss:  </w:t>
      </w:r>
      <w:r w:rsidR="00EF77D1">
        <w:rPr>
          <w:rFonts w:ascii="Arial" w:hAnsi="Arial" w:cs="Arial"/>
          <w:sz w:val="20"/>
          <w:szCs w:val="20"/>
        </w:rPr>
        <w:t>1</w:t>
      </w:r>
      <w:r w:rsidR="003E133D">
        <w:rPr>
          <w:rFonts w:ascii="Arial" w:hAnsi="Arial" w:cs="Arial"/>
          <w:sz w:val="20"/>
          <w:szCs w:val="20"/>
        </w:rPr>
        <w:t>°</w:t>
      </w:r>
      <w:r w:rsidRPr="00535523">
        <w:rPr>
          <w:rFonts w:ascii="Arial" w:hAnsi="Arial" w:cs="Arial"/>
          <w:sz w:val="20"/>
          <w:szCs w:val="20"/>
        </w:rPr>
        <w:t xml:space="preserve"> – </w:t>
      </w:r>
      <w:r w:rsidR="00EF77D1">
        <w:rPr>
          <w:rFonts w:ascii="Arial" w:hAnsi="Arial" w:cs="Arial"/>
          <w:sz w:val="20"/>
          <w:szCs w:val="20"/>
        </w:rPr>
        <w:t>2</w:t>
      </w:r>
      <w:r w:rsidR="003E133D">
        <w:rPr>
          <w:rFonts w:ascii="Arial" w:hAnsi="Arial" w:cs="Arial"/>
          <w:sz w:val="20"/>
          <w:szCs w:val="20"/>
        </w:rPr>
        <w:t>°</w:t>
      </w:r>
      <w:r w:rsidRPr="00535523">
        <w:rPr>
          <w:rFonts w:ascii="Arial" w:hAnsi="Arial" w:cs="Arial"/>
          <w:sz w:val="20"/>
          <w:szCs w:val="20"/>
        </w:rPr>
        <w:t>, ASTM D523.</w:t>
      </w:r>
    </w:p>
    <w:p w14:paraId="00E3D1B6"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14:paraId="3EF0F069" w14:textId="77777777" w:rsidR="00945356" w:rsidRPr="00535523" w:rsidRDefault="00945356" w:rsidP="00945356">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14:paraId="3C43B5F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R</w:t>
      </w:r>
      <w:r w:rsidR="00373A81" w:rsidRPr="00535523">
        <w:rPr>
          <w:rFonts w:ascii="Arial" w:hAnsi="Arial" w:cs="Arial"/>
          <w:sz w:val="20"/>
          <w:szCs w:val="20"/>
        </w:rPr>
        <w:t>everse Impact Resistance:  1.5 x</w:t>
      </w:r>
      <w:r w:rsidRPr="00535523">
        <w:rPr>
          <w:rFonts w:ascii="Arial" w:hAnsi="Arial" w:cs="Arial"/>
          <w:sz w:val="20"/>
          <w:szCs w:val="20"/>
        </w:rPr>
        <w:t xml:space="preserve"> metal thickness, no pick-off or cracking, ASTM D2794.</w:t>
      </w:r>
    </w:p>
    <w:p w14:paraId="0CA80D5D"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T-Bend Flexibility:  2T no pick off, ASTM D4145.</w:t>
      </w:r>
    </w:p>
    <w:p w14:paraId="26155359"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Metal Marking Resistance:  Excellent</w:t>
      </w:r>
      <w:r w:rsidR="00373A81" w:rsidRPr="00535523">
        <w:rPr>
          <w:rFonts w:ascii="Arial" w:hAnsi="Arial" w:cs="Arial"/>
          <w:sz w:val="20"/>
          <w:szCs w:val="20"/>
        </w:rPr>
        <w:t>.</w:t>
      </w:r>
    </w:p>
    <w:p w14:paraId="1B2B3767"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Humidity Resistance:  1,500 hours, 100% RH, no blistering, loss of adhesion, or discoloration, ASTM D2247, ASTM D714.</w:t>
      </w:r>
    </w:p>
    <w:p w14:paraId="63F93B7D"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1/16” average creep from scribe, 5% salt solution for 1,500 hours, ASTM B117, ASTM D714.</w:t>
      </w:r>
    </w:p>
    <w:p w14:paraId="6B6C18C7"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South Florida Exposure:  2 years @ 45</w:t>
      </w:r>
      <w:r w:rsidR="003E133D">
        <w:rPr>
          <w:rFonts w:ascii="Arial" w:hAnsi="Arial" w:cs="Arial"/>
          <w:sz w:val="20"/>
          <w:szCs w:val="20"/>
        </w:rPr>
        <w:t>°</w:t>
      </w:r>
      <w:r w:rsidRPr="00535523">
        <w:rPr>
          <w:rFonts w:ascii="Arial" w:hAnsi="Arial" w:cs="Arial"/>
          <w:sz w:val="20"/>
          <w:szCs w:val="20"/>
        </w:rPr>
        <w:t xml:space="preserve">, no blistering, cracking, peeling or splitting.  Less than 2.0 </w:t>
      </w:r>
      <w:r w:rsidR="003E133D">
        <w:rPr>
          <w:rFonts w:ascii="Arial" w:hAnsi="Arial" w:cs="Arial"/>
          <w:sz w:val="20"/>
          <w:szCs w:val="20"/>
        </w:rPr>
        <w:t>Δ</w:t>
      </w:r>
      <w:r w:rsidRPr="00535523">
        <w:rPr>
          <w:rFonts w:ascii="Arial" w:hAnsi="Arial" w:cs="Arial"/>
          <w:sz w:val="20"/>
          <w:szCs w:val="20"/>
        </w:rPr>
        <w:t>E, 60% gloss retention.</w:t>
      </w:r>
    </w:p>
    <w:p w14:paraId="2CFF797D"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QUV-A Accelerated Weathering:  Less than 2.0 </w:t>
      </w:r>
      <w:r w:rsidR="003E133D">
        <w:rPr>
          <w:rFonts w:ascii="Arial" w:hAnsi="Arial" w:cs="Arial"/>
          <w:sz w:val="20"/>
          <w:szCs w:val="20"/>
        </w:rPr>
        <w:t>Δ</w:t>
      </w:r>
      <w:r w:rsidRPr="00535523">
        <w:rPr>
          <w:rFonts w:ascii="Arial" w:hAnsi="Arial" w:cs="Arial"/>
          <w:sz w:val="20"/>
          <w:szCs w:val="20"/>
        </w:rPr>
        <w:t>E, 60% gloss retention for 2,000 hours, ASTM G154, ASTM D2244.</w:t>
      </w:r>
    </w:p>
    <w:p w14:paraId="5FE4792A" w14:textId="77777777"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Colors:</w:t>
      </w:r>
    </w:p>
    <w:p w14:paraId="5B092868" w14:textId="77777777" w:rsidR="00281D34" w:rsidRDefault="009C3E97" w:rsidP="005F3D5E">
      <w:pPr>
        <w:numPr>
          <w:ilvl w:val="4"/>
          <w:numId w:val="12"/>
        </w:numPr>
        <w:spacing w:after="0"/>
        <w:rPr>
          <w:rFonts w:ascii="Arial" w:hAnsi="Arial" w:cs="Arial"/>
          <w:sz w:val="20"/>
          <w:szCs w:val="20"/>
        </w:rPr>
      </w:pPr>
      <w:r>
        <w:rPr>
          <w:rFonts w:ascii="Arial" w:hAnsi="Arial" w:cs="Arial"/>
          <w:sz w:val="20"/>
          <w:szCs w:val="20"/>
        </w:rPr>
        <w:t>Rustic Rawhide</w:t>
      </w:r>
    </w:p>
    <w:p w14:paraId="09600A0E" w14:textId="77777777" w:rsidR="00E67BFC" w:rsidRDefault="00E67BFC" w:rsidP="00281D34">
      <w:pPr>
        <w:numPr>
          <w:ilvl w:val="5"/>
          <w:numId w:val="12"/>
        </w:numPr>
        <w:spacing w:after="0"/>
        <w:rPr>
          <w:rFonts w:ascii="Arial" w:hAnsi="Arial" w:cs="Arial"/>
          <w:sz w:val="20"/>
          <w:szCs w:val="20"/>
        </w:rPr>
      </w:pPr>
      <w:r w:rsidRPr="00535523">
        <w:rPr>
          <w:rFonts w:ascii="Arial" w:hAnsi="Arial" w:cs="Arial"/>
          <w:sz w:val="20"/>
          <w:szCs w:val="20"/>
        </w:rPr>
        <w:t xml:space="preserve">SRI </w:t>
      </w:r>
      <w:r w:rsidR="00930285">
        <w:rPr>
          <w:rFonts w:ascii="Arial" w:hAnsi="Arial" w:cs="Arial"/>
          <w:sz w:val="20"/>
          <w:szCs w:val="20"/>
        </w:rPr>
        <w:t>32</w:t>
      </w:r>
    </w:p>
    <w:p w14:paraId="446E809F" w14:textId="77777777" w:rsidR="009C3E97" w:rsidRPr="00535523" w:rsidRDefault="009C3E97" w:rsidP="00281D34">
      <w:pPr>
        <w:numPr>
          <w:ilvl w:val="5"/>
          <w:numId w:val="12"/>
        </w:numPr>
        <w:spacing w:after="0"/>
        <w:rPr>
          <w:rFonts w:ascii="Arial" w:hAnsi="Arial" w:cs="Arial"/>
          <w:sz w:val="20"/>
          <w:szCs w:val="20"/>
        </w:rPr>
      </w:pPr>
      <w:r>
        <w:rPr>
          <w:rFonts w:ascii="Arial" w:hAnsi="Arial" w:cs="Arial"/>
          <w:sz w:val="20"/>
          <w:szCs w:val="20"/>
        </w:rPr>
        <w:t>Product Code XRAWNR01</w:t>
      </w:r>
    </w:p>
    <w:p w14:paraId="5E491CD1" w14:textId="77777777"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Texture:</w:t>
      </w:r>
    </w:p>
    <w:p w14:paraId="35E35B96" w14:textId="77777777" w:rsidR="006F13E3" w:rsidRPr="008937E1" w:rsidRDefault="00281D34" w:rsidP="008937E1">
      <w:pPr>
        <w:numPr>
          <w:ilvl w:val="4"/>
          <w:numId w:val="12"/>
        </w:numPr>
        <w:rPr>
          <w:rFonts w:ascii="Arial" w:hAnsi="Arial" w:cs="Arial"/>
          <w:sz w:val="20"/>
          <w:szCs w:val="20"/>
        </w:rPr>
      </w:pPr>
      <w:r>
        <w:rPr>
          <w:rFonts w:ascii="Arial" w:hAnsi="Arial" w:cs="Arial"/>
          <w:sz w:val="20"/>
          <w:szCs w:val="20"/>
        </w:rPr>
        <w:t>Raised texture</w:t>
      </w:r>
      <w:r w:rsidR="00E67BFC" w:rsidRPr="00535523">
        <w:rPr>
          <w:rFonts w:ascii="Arial" w:hAnsi="Arial" w:cs="Arial"/>
          <w:sz w:val="20"/>
          <w:szCs w:val="20"/>
        </w:rPr>
        <w:t>.</w:t>
      </w:r>
    </w:p>
    <w:p w14:paraId="6E3D6547" w14:textId="77777777"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14:paraId="44634230"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14:paraId="2EEF0CC5" w14:textId="77777777"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14:paraId="23C9B989"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14:paraId="0CDF79B1"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14:paraId="744C2243" w14:textId="77777777"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lastRenderedPageBreak/>
        <w:t>If substrate preparation is the responsibility of another installer, notify architect of unsatisfactory preparation before proceeding.</w:t>
      </w:r>
    </w:p>
    <w:p w14:paraId="27CB4F90"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14:paraId="3DB81E74"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14:paraId="5B752B7F"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14:paraId="39127B6F"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14:paraId="15161211" w14:textId="77777777"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14:paraId="0ABFC742" w14:textId="77777777"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14:paraId="7A4BE17A" w14:textId="77777777"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14:paraId="4C15EF7E"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14:paraId="00919D74"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14:paraId="6D521519"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14:paraId="01005580"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14:paraId="04DCC06F"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14:paraId="23CF06E4"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14:paraId="58483060"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14:paraId="6474C1BB"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14:paraId="6E3905D6"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14:paraId="1CA1D9F5"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Fasteners used for external fixing of roofing and siding products must be compatible with Metallic Coated Steel and have a life expectancy comparable with the Metallic Coated Steel panel.  Refer to the Galvanic Series to ensure compatibility.</w:t>
      </w:r>
    </w:p>
    <w:p w14:paraId="08333F2F"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14:paraId="310BA3E0" w14:textId="77777777"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14:paraId="269A8BE3" w14:textId="77777777"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14:paraId="11F55032"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14:paraId="0B1241A5"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14:paraId="566D0240"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14:paraId="2EFC2AA4"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14:paraId="1AFCA3CE"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14:paraId="6924E196"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Remove accumulations of leaves, branches and other debris at ridge caps and in corners.</w:t>
      </w:r>
    </w:p>
    <w:p w14:paraId="46EF29D5"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14:paraId="6024B142" w14:textId="77777777"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14:paraId="7AB12BDB" w14:textId="77777777"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14:paraId="79EC6C90" w14:textId="77777777"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14:paraId="7E0DC1D3"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14:paraId="70D1C30C"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14:paraId="3A3485E4"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lastRenderedPageBreak/>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14:paraId="0C015047"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14:paraId="29715C1B"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14:paraId="7CE74701"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14:paraId="4F9BF157" w14:textId="77777777" w:rsidR="002912BC" w:rsidRDefault="002912BC" w:rsidP="00F42D0B">
      <w:pPr>
        <w:jc w:val="center"/>
        <w:rPr>
          <w:rFonts w:ascii="Arial" w:hAnsi="Arial" w:cs="Arial"/>
          <w:sz w:val="20"/>
          <w:szCs w:val="20"/>
        </w:rPr>
      </w:pPr>
      <w:r w:rsidRPr="00535523">
        <w:rPr>
          <w:rFonts w:ascii="Arial" w:hAnsi="Arial" w:cs="Arial"/>
          <w:sz w:val="20"/>
          <w:szCs w:val="20"/>
        </w:rPr>
        <w:t>END OF SECTION</w:t>
      </w:r>
    </w:p>
    <w:p w14:paraId="2C8679BD" w14:textId="77777777" w:rsidR="00F42D0B" w:rsidRDefault="00F42D0B" w:rsidP="00F42D0B">
      <w:pPr>
        <w:jc w:val="center"/>
        <w:rPr>
          <w:rFonts w:ascii="Arial" w:hAnsi="Arial" w:cs="Arial"/>
          <w:sz w:val="20"/>
          <w:szCs w:val="20"/>
        </w:rPr>
      </w:pPr>
    </w:p>
    <w:p w14:paraId="3DF9070D" w14:textId="77777777" w:rsidR="00F42D0B" w:rsidRDefault="00F42D0B" w:rsidP="00F42D0B">
      <w:pPr>
        <w:jc w:val="center"/>
        <w:rPr>
          <w:rFonts w:ascii="Arial" w:hAnsi="Arial" w:cs="Arial"/>
          <w:sz w:val="20"/>
          <w:szCs w:val="20"/>
        </w:rPr>
      </w:pPr>
    </w:p>
    <w:p w14:paraId="15904AD4" w14:textId="77777777" w:rsidR="00F42D0B" w:rsidRDefault="00F42D0B" w:rsidP="00F42D0B">
      <w:pPr>
        <w:jc w:val="center"/>
        <w:rPr>
          <w:rFonts w:ascii="Arial" w:hAnsi="Arial" w:cs="Arial"/>
          <w:sz w:val="20"/>
          <w:szCs w:val="20"/>
        </w:rPr>
      </w:pPr>
    </w:p>
    <w:p w14:paraId="5B9356F8" w14:textId="77777777" w:rsidR="00F42D0B" w:rsidRDefault="00F42D0B" w:rsidP="00F42D0B">
      <w:pPr>
        <w:jc w:val="center"/>
        <w:rPr>
          <w:rFonts w:ascii="Arial" w:hAnsi="Arial" w:cs="Arial"/>
          <w:sz w:val="20"/>
          <w:szCs w:val="20"/>
        </w:rPr>
      </w:pPr>
    </w:p>
    <w:p w14:paraId="3E7C4B86" w14:textId="77777777" w:rsidR="00F42D0B" w:rsidRDefault="00F42D0B" w:rsidP="00F42D0B">
      <w:pPr>
        <w:jc w:val="center"/>
        <w:rPr>
          <w:rFonts w:ascii="Arial" w:hAnsi="Arial" w:cs="Arial"/>
          <w:sz w:val="20"/>
          <w:szCs w:val="20"/>
        </w:rPr>
      </w:pPr>
    </w:p>
    <w:p w14:paraId="416A2EF1" w14:textId="77777777" w:rsidR="00613CDE" w:rsidRDefault="00613CDE" w:rsidP="00F42D0B">
      <w:pPr>
        <w:jc w:val="center"/>
        <w:rPr>
          <w:rFonts w:ascii="Arial" w:hAnsi="Arial" w:cs="Arial"/>
          <w:sz w:val="20"/>
          <w:szCs w:val="20"/>
        </w:rPr>
      </w:pPr>
    </w:p>
    <w:p w14:paraId="2197B689" w14:textId="77777777" w:rsidR="00613CDE" w:rsidRDefault="00613CDE" w:rsidP="00F42D0B">
      <w:pPr>
        <w:jc w:val="center"/>
        <w:rPr>
          <w:rFonts w:ascii="Arial" w:hAnsi="Arial" w:cs="Arial"/>
          <w:sz w:val="20"/>
          <w:szCs w:val="20"/>
        </w:rPr>
      </w:pPr>
    </w:p>
    <w:p w14:paraId="54425739" w14:textId="77777777" w:rsidR="00613CDE" w:rsidRDefault="00613CDE" w:rsidP="00F42D0B">
      <w:pPr>
        <w:jc w:val="center"/>
        <w:rPr>
          <w:rFonts w:ascii="Arial" w:hAnsi="Arial" w:cs="Arial"/>
          <w:sz w:val="20"/>
          <w:szCs w:val="20"/>
        </w:rPr>
      </w:pPr>
    </w:p>
    <w:p w14:paraId="1018FB0E" w14:textId="77777777" w:rsidR="00613CDE" w:rsidRDefault="00613CDE" w:rsidP="00F42D0B">
      <w:pPr>
        <w:jc w:val="center"/>
        <w:rPr>
          <w:rFonts w:ascii="Arial" w:hAnsi="Arial" w:cs="Arial"/>
          <w:sz w:val="20"/>
          <w:szCs w:val="20"/>
        </w:rPr>
      </w:pPr>
    </w:p>
    <w:p w14:paraId="2963F74B" w14:textId="77777777" w:rsidR="00F42D0B" w:rsidRDefault="00F42D0B" w:rsidP="00F42D0B">
      <w:pPr>
        <w:jc w:val="center"/>
        <w:rPr>
          <w:rFonts w:ascii="Arial" w:hAnsi="Arial" w:cs="Arial"/>
          <w:sz w:val="20"/>
          <w:szCs w:val="20"/>
        </w:rPr>
      </w:pPr>
    </w:p>
    <w:p w14:paraId="7B12BC5A" w14:textId="77777777" w:rsidR="00F42D0B" w:rsidRDefault="00F42D0B" w:rsidP="00F42D0B">
      <w:pPr>
        <w:jc w:val="center"/>
        <w:rPr>
          <w:rFonts w:ascii="Arial" w:hAnsi="Arial" w:cs="Arial"/>
          <w:sz w:val="20"/>
          <w:szCs w:val="20"/>
        </w:rPr>
      </w:pPr>
    </w:p>
    <w:p w14:paraId="18D0CD2C" w14:textId="77777777" w:rsidR="00F42D0B" w:rsidRDefault="00F42D0B" w:rsidP="00F42D0B">
      <w:pPr>
        <w:jc w:val="center"/>
        <w:rPr>
          <w:rFonts w:ascii="Arial" w:hAnsi="Arial" w:cs="Arial"/>
          <w:sz w:val="20"/>
          <w:szCs w:val="20"/>
        </w:rPr>
      </w:pPr>
    </w:p>
    <w:p w14:paraId="1D5BC9DB" w14:textId="77777777"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14:paraId="655BAB3A" w14:textId="77777777"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02C3" w14:textId="77777777" w:rsidR="00F101D1" w:rsidRDefault="00F101D1" w:rsidP="002912BC">
      <w:pPr>
        <w:spacing w:after="0" w:line="240" w:lineRule="auto"/>
      </w:pPr>
      <w:r>
        <w:separator/>
      </w:r>
    </w:p>
  </w:endnote>
  <w:endnote w:type="continuationSeparator" w:id="0">
    <w:p w14:paraId="46F7D448" w14:textId="77777777" w:rsidR="00F101D1" w:rsidRDefault="00F101D1"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2C95" w14:textId="567256BC"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9514B8">
      <w:rPr>
        <w:rFonts w:ascii="Arial" w:hAnsi="Arial" w:cs="Arial"/>
        <w:noProof/>
        <w:sz w:val="14"/>
        <w:szCs w:val="16"/>
      </w:rPr>
      <w:t>3</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F95A0E">
      <w:rPr>
        <w:rFonts w:ascii="Arial" w:hAnsi="Arial" w:cs="Arial"/>
        <w:noProof/>
        <w:sz w:val="14"/>
        <w:szCs w:val="16"/>
      </w:rPr>
      <w:t>6-Aug-21</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4B3A7" w14:textId="77777777" w:rsidR="00F101D1" w:rsidRDefault="00F101D1" w:rsidP="002912BC">
      <w:pPr>
        <w:spacing w:after="0" w:line="240" w:lineRule="auto"/>
      </w:pPr>
      <w:r>
        <w:separator/>
      </w:r>
    </w:p>
  </w:footnote>
  <w:footnote w:type="continuationSeparator" w:id="0">
    <w:p w14:paraId="3B47BF9A" w14:textId="77777777" w:rsidR="00F101D1" w:rsidRDefault="00F101D1"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num>
  <w:num w:numId="10">
    <w:abstractNumId w:val="6"/>
  </w:num>
  <w:num w:numId="11">
    <w:abstractNumId w:va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4">
    <w:abstractNumId w:val="0"/>
    <w:lvlOverride w:ilvl="0">
      <w:lvl w:ilvl="0">
        <w:start w:val="1"/>
        <w:numFmt w:val="decimal"/>
        <w:lvlText w:val="PART %1"/>
        <w:lvlJc w:val="left"/>
        <w:pPr>
          <w:ind w:left="432" w:hanging="432"/>
        </w:pPr>
      </w:lvl>
    </w:lvlOverride>
    <w:lvlOverride w:ilvl="1">
      <w:lvl w:ilvl="1">
        <w:start w:val="1"/>
        <w:numFmt w:val="decimal"/>
        <w:lvlText w:val="2.%2"/>
        <w:lvlJc w:val="left"/>
        <w:pPr>
          <w:ind w:left="864" w:hanging="432"/>
        </w:pPr>
      </w:lvl>
    </w:lvlOverride>
    <w:lvlOverride w:ilvl="2">
      <w:lvl w:ilvl="2">
        <w:start w:val="1"/>
        <w:numFmt w:val="decimal"/>
        <w:lvlText w:val="%3."/>
        <w:lvlJc w:val="left"/>
        <w:pPr>
          <w:ind w:left="1296" w:hanging="432"/>
        </w:pPr>
      </w:lvl>
    </w:lvlOverride>
    <w:lvlOverride w:ilvl="3">
      <w:lvl w:ilvl="3">
        <w:start w:val="1"/>
        <w:numFmt w:val="decimal"/>
        <w:lvlText w:val="%4."/>
        <w:lvlJc w:val="left"/>
        <w:pPr>
          <w:ind w:left="1728" w:hanging="432"/>
        </w:pPr>
      </w:lvl>
    </w:lvlOverride>
    <w:lvlOverride w:ilvl="4">
      <w:lvl w:ilvl="4">
        <w:start w:val="1"/>
        <w:numFmt w:val="decimal"/>
        <w:lvlText w:val="%5."/>
        <w:lvlJc w:val="left"/>
        <w:pPr>
          <w:tabs>
            <w:tab w:val="num" w:pos="1296"/>
          </w:tabs>
          <w:ind w:left="2160" w:hanging="432"/>
        </w:pPr>
      </w:lvl>
    </w:lvlOverride>
    <w:lvlOverride w:ilvl="5">
      <w:lvl w:ilvl="5">
        <w:start w:val="1"/>
        <w:numFmt w:val="decimal"/>
        <w:lvlText w:val="%6)"/>
        <w:lvlJc w:val="left"/>
        <w:pPr>
          <w:ind w:left="2592" w:hanging="432"/>
        </w:pPr>
      </w:lvl>
    </w:lvlOverride>
    <w:lvlOverride w:ilvl="6">
      <w:lvl w:ilvl="6">
        <w:start w:val="1"/>
        <w:numFmt w:val="decimal"/>
        <w:lvlText w:val="%7."/>
        <w:lvlJc w:val="right"/>
        <w:pPr>
          <w:ind w:left="3024" w:hanging="432"/>
        </w:pPr>
      </w:lvl>
    </w:lvlOverride>
    <w:lvlOverride w:ilvl="7">
      <w:lvl w:ilvl="7">
        <w:start w:val="1"/>
        <w:numFmt w:val="decimal"/>
        <w:lvlText w:val="%8."/>
        <w:lvlJc w:val="left"/>
        <w:pPr>
          <w:ind w:left="3456" w:hanging="432"/>
        </w:pPr>
      </w:lvl>
    </w:lvlOverride>
    <w:lvlOverride w:ilvl="8">
      <w:lvl w:ilvl="8">
        <w:start w:val="1"/>
        <w:numFmt w:val="decimal"/>
        <w:lvlText w:val="%9."/>
        <w:lvlJc w:val="right"/>
        <w:pPr>
          <w:ind w:left="3888"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376C1"/>
    <w:rsid w:val="0005428E"/>
    <w:rsid w:val="000616D9"/>
    <w:rsid w:val="00062B36"/>
    <w:rsid w:val="00070E5A"/>
    <w:rsid w:val="0007460B"/>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816EC"/>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53FA3"/>
    <w:rsid w:val="0037357A"/>
    <w:rsid w:val="00373A81"/>
    <w:rsid w:val="00391BA8"/>
    <w:rsid w:val="00392EF8"/>
    <w:rsid w:val="00396689"/>
    <w:rsid w:val="003B52FB"/>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25601"/>
    <w:rsid w:val="00532C5C"/>
    <w:rsid w:val="00535523"/>
    <w:rsid w:val="00535F13"/>
    <w:rsid w:val="00550E90"/>
    <w:rsid w:val="005516A2"/>
    <w:rsid w:val="00574AA5"/>
    <w:rsid w:val="005A10CA"/>
    <w:rsid w:val="005A321A"/>
    <w:rsid w:val="005B3136"/>
    <w:rsid w:val="005B44DA"/>
    <w:rsid w:val="005C0C29"/>
    <w:rsid w:val="005C6FE7"/>
    <w:rsid w:val="005E1691"/>
    <w:rsid w:val="005E6762"/>
    <w:rsid w:val="005F3D5E"/>
    <w:rsid w:val="006019D2"/>
    <w:rsid w:val="006075A3"/>
    <w:rsid w:val="00613CDE"/>
    <w:rsid w:val="00622EF1"/>
    <w:rsid w:val="00631469"/>
    <w:rsid w:val="00637E43"/>
    <w:rsid w:val="00643AE6"/>
    <w:rsid w:val="00644341"/>
    <w:rsid w:val="006538C4"/>
    <w:rsid w:val="00653AC3"/>
    <w:rsid w:val="00656427"/>
    <w:rsid w:val="006709A5"/>
    <w:rsid w:val="00676FE6"/>
    <w:rsid w:val="00695994"/>
    <w:rsid w:val="006D604D"/>
    <w:rsid w:val="006E1AAF"/>
    <w:rsid w:val="006F13E3"/>
    <w:rsid w:val="006F1AE9"/>
    <w:rsid w:val="006F47F4"/>
    <w:rsid w:val="006F5647"/>
    <w:rsid w:val="006F5BC4"/>
    <w:rsid w:val="00701B5A"/>
    <w:rsid w:val="00710434"/>
    <w:rsid w:val="00733DAB"/>
    <w:rsid w:val="00735C8A"/>
    <w:rsid w:val="0073666F"/>
    <w:rsid w:val="00744B87"/>
    <w:rsid w:val="00745D89"/>
    <w:rsid w:val="007536A1"/>
    <w:rsid w:val="00760FC7"/>
    <w:rsid w:val="00764132"/>
    <w:rsid w:val="007648D6"/>
    <w:rsid w:val="00773F23"/>
    <w:rsid w:val="0077585F"/>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937E1"/>
    <w:rsid w:val="008C43F8"/>
    <w:rsid w:val="008D4AE5"/>
    <w:rsid w:val="008E55A2"/>
    <w:rsid w:val="008F53C3"/>
    <w:rsid w:val="00922E00"/>
    <w:rsid w:val="00930285"/>
    <w:rsid w:val="00935AFB"/>
    <w:rsid w:val="00943CEE"/>
    <w:rsid w:val="00945356"/>
    <w:rsid w:val="00946391"/>
    <w:rsid w:val="009514B8"/>
    <w:rsid w:val="00962EDE"/>
    <w:rsid w:val="00963CE2"/>
    <w:rsid w:val="009748A2"/>
    <w:rsid w:val="009749C7"/>
    <w:rsid w:val="009773C5"/>
    <w:rsid w:val="0098052B"/>
    <w:rsid w:val="00986CCE"/>
    <w:rsid w:val="009A5CBF"/>
    <w:rsid w:val="009B0531"/>
    <w:rsid w:val="009B7C07"/>
    <w:rsid w:val="009C07ED"/>
    <w:rsid w:val="009C21F8"/>
    <w:rsid w:val="009C3E97"/>
    <w:rsid w:val="009C6A91"/>
    <w:rsid w:val="009D3B03"/>
    <w:rsid w:val="009D6D93"/>
    <w:rsid w:val="00A10276"/>
    <w:rsid w:val="00A13557"/>
    <w:rsid w:val="00A20FE6"/>
    <w:rsid w:val="00A551EE"/>
    <w:rsid w:val="00A576D4"/>
    <w:rsid w:val="00A730E8"/>
    <w:rsid w:val="00A80574"/>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743A9"/>
    <w:rsid w:val="00B91CD6"/>
    <w:rsid w:val="00BB48E7"/>
    <w:rsid w:val="00BC2A2A"/>
    <w:rsid w:val="00BD1FD4"/>
    <w:rsid w:val="00BF15D4"/>
    <w:rsid w:val="00BF56B3"/>
    <w:rsid w:val="00BF72C9"/>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769B4"/>
    <w:rsid w:val="00DB4C7C"/>
    <w:rsid w:val="00DC12AA"/>
    <w:rsid w:val="00DD01FA"/>
    <w:rsid w:val="00DD0744"/>
    <w:rsid w:val="00DF0D13"/>
    <w:rsid w:val="00E02212"/>
    <w:rsid w:val="00E16CDA"/>
    <w:rsid w:val="00E23A11"/>
    <w:rsid w:val="00E3299E"/>
    <w:rsid w:val="00E41652"/>
    <w:rsid w:val="00E41D1B"/>
    <w:rsid w:val="00E47788"/>
    <w:rsid w:val="00E55CFB"/>
    <w:rsid w:val="00E5672F"/>
    <w:rsid w:val="00E61A25"/>
    <w:rsid w:val="00E67BFC"/>
    <w:rsid w:val="00E81F23"/>
    <w:rsid w:val="00E95B8C"/>
    <w:rsid w:val="00EA2D93"/>
    <w:rsid w:val="00EB3600"/>
    <w:rsid w:val="00EB66BB"/>
    <w:rsid w:val="00EC416E"/>
    <w:rsid w:val="00EC5566"/>
    <w:rsid w:val="00ED3398"/>
    <w:rsid w:val="00EE165E"/>
    <w:rsid w:val="00EF03B1"/>
    <w:rsid w:val="00EF37B2"/>
    <w:rsid w:val="00EF77D1"/>
    <w:rsid w:val="00F101D1"/>
    <w:rsid w:val="00F13840"/>
    <w:rsid w:val="00F13AF3"/>
    <w:rsid w:val="00F15915"/>
    <w:rsid w:val="00F21FCC"/>
    <w:rsid w:val="00F25211"/>
    <w:rsid w:val="00F42D0B"/>
    <w:rsid w:val="00F57CFB"/>
    <w:rsid w:val="00F734BA"/>
    <w:rsid w:val="00F84AB6"/>
    <w:rsid w:val="00F95A0E"/>
    <w:rsid w:val="00FB3C0E"/>
    <w:rsid w:val="00FC1EB5"/>
    <w:rsid w:val="00FC5E39"/>
    <w:rsid w:val="00FC6D7B"/>
    <w:rsid w:val="00FD298E"/>
    <w:rsid w:val="00FD4F1E"/>
    <w:rsid w:val="00FE1545"/>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95737"/>
  <w15:chartTrackingRefBased/>
  <w15:docId w15:val="{A1B44379-3193-4594-A5FA-75036B65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A8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745103616">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9EF-70B7-4DEF-8A0A-DD51BCF5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14409</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Courtney, Shelby</cp:lastModifiedBy>
  <cp:revision>3</cp:revision>
  <cp:lastPrinted>2019-06-06T17:15:00Z</cp:lastPrinted>
  <dcterms:created xsi:type="dcterms:W3CDTF">2021-08-06T19:47:00Z</dcterms:created>
  <dcterms:modified xsi:type="dcterms:W3CDTF">2021-08-06T19:53:00Z</dcterms:modified>
</cp:coreProperties>
</file>